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gm. Gidle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>W PIOTRKOWIE TRYBUNALSKIM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9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 xml:space="preserve">(Dz. U. z 2019 r. poz. 684 i 1504 oraz z 2020 r. poz. 568)</w:t>
      </w:r>
      <w:r w:rsidR="00A9654E" w:rsidRPr="009A2738">
        <w:rPr>
          <w:szCs w:val="24"/>
        </w:rPr>
        <w:t xml:space="preserve"> </w:t>
      </w:r>
      <w:r w:rsidR="00A9654E" w:rsidRPr="00CB31BD">
        <w:rPr>
          <w:szCs w:val="24"/>
        </w:rPr>
        <w:t/>
      </w:r>
      <w:r w:rsidR="00A9654E">
        <w:rPr>
          <w:szCs w:val="24"/>
        </w:rPr>
        <w:t xml:space="preserve">Komisarz Wyborczy w Piotrkowie Trybunalskim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 xml:space="preserve">10 maja 2020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Borowa, Piaski, Kajetanowice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Wiejska w Borowie, Borowa 41B, 97-540 Gidle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Ciężkowice, Młynek, Graby, Michałopol, Spalastry, Zabrodzie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Publiczna Szkoła Podstawowa w Ciężkowicach, Ciężkowice 36, 97-540 Gidle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Gidle, Skrzypiec, Niesulów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Publiczna Szkoła Podstawowa w Gidlach, ul. Szkolna 7, 97-540 Gidle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Gowarzów, Borki, Ludwików, Górki, Stanisławice, Strzała, Wygoda, Zagórze, Zielonka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Publiczna Szkoła Podstawowa w Pławnie, Pławno Przedborska 4, 97-540 Gidle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Wojnowice, Górka, Ruda, Stęszów, Chrostowa, Huby Kotfińskie, Kotfin, Ojrzeń, Włynice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Publiczna Szkoła Podstawowa w Gidlach, ul. Szkolna 7, 97-540 Gidle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Pławno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Publiczna Szkoła Podstawowa w Pławnie, Pławno Przedborska 4, 97-540 Gidle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CD6623" w:rsidRPr="007D16F7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Pr="007D16F7">
        <w:rPr>
          <w:sz w:val="30"/>
          <w:szCs w:val="30"/>
        </w:rPr>
        <w:t xml:space="preserve">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CD6623" w:rsidRPr="008B2664" w:rsidRDefault="00CD6623" w:rsidP="00CD6623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CD6623" w:rsidRPr="0086039A" w:rsidRDefault="00CD6623" w:rsidP="00CD6623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proofErr w:type="gramStart"/>
      <w:r>
        <w:rPr>
          <w:b/>
          <w:sz w:val="30"/>
          <w:szCs w:val="30"/>
        </w:rPr>
        <w:t xml:space="preserve">do Komisarza Wyborczego w Piotrkowie Trybunalskim najpóźniej do dnia </w:t>
      </w:r>
      <w:r>
        <w:rPr>
          <w:b/>
          <w:sz w:val="30"/>
          <w:szCs w:val="30"/>
        </w:rPr>
        <w:t xml:space="preserve">27 kwietnia 2020 r.</w:t>
      </w:r>
      <w:r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>
        <w:rPr>
          <w:b/>
          <w:sz w:val="30"/>
          <w:szCs w:val="30"/>
        </w:rPr>
        <w:t xml:space="preserve">5 maja 2020</w:t>
      </w:r>
      <w:r>
        <w:rPr>
          <w:b/>
          <w:sz w:val="30"/>
          <w:szCs w:val="30"/>
        </w:rPr>
        <w:t xml:space="preserve"/>
      </w:r>
      <w:r w:rsidRPr="00DE2DB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A9654E">
        <w:rPr>
          <w:b/>
          <w:sz w:val="30"/>
          <w:szCs w:val="30"/>
        </w:rPr>
        <w:t xml:space="preserve">do Wójta Gminy Gidle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lastRenderedPageBreak/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proofErr w:type="gramStart"/>
      <w:r w:rsidR="00A9654E">
        <w:rPr>
          <w:b/>
          <w:sz w:val="32"/>
          <w:szCs w:val="32"/>
        </w:rPr>
        <w:t xml:space="preserve"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 xml:space="preserve">w Piotrkowie Trybunalskim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proofErr w:type="gramStart"/>
      <w:r w:rsidR="00987F54" w:rsidRPr="00987F54">
        <w:rPr>
          <w:sz w:val="24"/>
          <w:szCs w:val="24"/>
        </w:rPr>
        <w:t xml:space="preserve">Marian Baliński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0F0E2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15</cp:revision>
  <cp:lastPrinted>2016-11-15T08:29:00Z</cp:lastPrinted>
  <dcterms:created xsi:type="dcterms:W3CDTF">2018-08-01T11:09:00Z</dcterms:created>
  <dcterms:modified xsi:type="dcterms:W3CDTF">2020-04-03T07:14:00Z</dcterms:modified>
</cp:coreProperties>
</file>