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FE" w:rsidRDefault="00B539FE" w:rsidP="00B539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OBWIESZCZENIE</w:t>
      </w:r>
    </w:p>
    <w:p w:rsidR="00B539FE" w:rsidRPr="00511CCD" w:rsidRDefault="00B539FE" w:rsidP="00B539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511CCD">
        <w:rPr>
          <w:rFonts w:ascii="Arial" w:eastAsia="Times New Roman" w:hAnsi="Arial" w:cs="Arial"/>
          <w:b/>
          <w:bCs/>
          <w:color w:val="000000"/>
          <w:lang w:eastAsia="pl-PL"/>
        </w:rPr>
        <w:t xml:space="preserve">Wójta Gminy </w:t>
      </w:r>
      <w:r w:rsidR="00A27607" w:rsidRPr="00511CCD">
        <w:rPr>
          <w:rFonts w:ascii="Arial" w:eastAsia="Times New Roman" w:hAnsi="Arial" w:cs="Arial"/>
          <w:b/>
          <w:bCs/>
          <w:color w:val="000000"/>
          <w:lang w:eastAsia="pl-PL"/>
        </w:rPr>
        <w:t>Gidle</w:t>
      </w:r>
    </w:p>
    <w:p w:rsidR="00B539FE" w:rsidRPr="00511CCD" w:rsidRDefault="00FA4CD1" w:rsidP="00B539F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511CCD">
        <w:rPr>
          <w:rFonts w:ascii="Arial" w:eastAsia="Times New Roman" w:hAnsi="Arial" w:cs="Arial"/>
          <w:b/>
          <w:bCs/>
          <w:color w:val="000000"/>
          <w:lang w:eastAsia="pl-PL"/>
        </w:rPr>
        <w:t>z dnia 22</w:t>
      </w:r>
      <w:r w:rsidR="00B539FE" w:rsidRPr="00511CCD">
        <w:rPr>
          <w:rFonts w:ascii="Arial" w:eastAsia="Times New Roman" w:hAnsi="Arial" w:cs="Arial"/>
          <w:b/>
          <w:bCs/>
          <w:color w:val="000000"/>
          <w:lang w:eastAsia="pl-PL"/>
        </w:rPr>
        <w:t xml:space="preserve"> kwietnia  2014 r.</w:t>
      </w:r>
    </w:p>
    <w:p w:rsidR="00B539FE" w:rsidRPr="00511CCD" w:rsidRDefault="00B539FE" w:rsidP="00511C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11CCD">
        <w:rPr>
          <w:rFonts w:ascii="Arial" w:eastAsia="Times New Roman" w:hAnsi="Arial" w:cs="Arial"/>
          <w:b/>
          <w:bCs/>
          <w:color w:val="000000"/>
          <w:lang w:eastAsia="pl-PL"/>
        </w:rPr>
        <w:t>w sprawie informacji o numerach i granicach obwodów głosowania, wyznaczonych siedzibach obwodowych komisji wyborczych, lokalach obwodowych komisji wyborczych dostosowanych do potrzeb wyborców niepełnosprawnych, o możliwości głosowania korespondencyjnego przez wyborców niepełnosprawnych oraz wskazanie, które z obwodowych komisji wyborczych są wyznaczone przez wójta dla przeprowadzenia głosowania korespondencyjnego.</w:t>
      </w:r>
    </w:p>
    <w:p w:rsidR="00B539FE" w:rsidRDefault="00B539FE" w:rsidP="00B539FE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podstawie art. 16 § 1 i art. 61a § 1 ustawy z dnia 5 stycznia 2011 r. - Kodeks wyborczy (Dz. U. Nr 21, poz. 112, ze zmianami) podaje się do wiadomości wyborców informację o numerach i granicach obwodów głosowania, wyznaczonych siedzibach obwodowych komisji wyborczych, lokalach obwodowych komisji wyborczych dostosowanych do potrzeb wyborców niepełnosprawnych, o możliwości głosowania korespondencyjnego przez wyborców niepełnosprawnych oraz wskazanie, które z obwodowych komisji wyborczych są wyznaczone przez wójta dla przeprowadzenia głosowania korespondencyjnego w wyborach do Parlamentu Europejskiego  zarządzonych na dzień </w:t>
      </w:r>
    </w:p>
    <w:p w:rsidR="00B539FE" w:rsidRDefault="00B539FE" w:rsidP="00B539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3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25 maja 2014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</w:t>
      </w:r>
    </w:p>
    <w:p w:rsidR="00B539FE" w:rsidRDefault="00B539FE" w:rsidP="00B539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247"/>
        <w:gridCol w:w="4127"/>
        <w:gridCol w:w="3874"/>
      </w:tblGrid>
      <w:tr w:rsidR="00B539FE" w:rsidRPr="00B539FE" w:rsidTr="00C576B2">
        <w:trPr>
          <w:trHeight w:val="728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E" w:rsidRPr="00C576B2" w:rsidRDefault="00B539FE" w:rsidP="00511CCD">
            <w:pPr>
              <w:rPr>
                <w:b/>
              </w:rPr>
            </w:pPr>
            <w:r w:rsidRPr="00C576B2">
              <w:rPr>
                <w:b/>
              </w:rPr>
              <w:t>Numer obwodu głosowa</w:t>
            </w:r>
            <w:r w:rsidR="00C576B2" w:rsidRPr="00C576B2">
              <w:rPr>
                <w:b/>
              </w:rPr>
              <w:t>nia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E" w:rsidRPr="00C576B2" w:rsidRDefault="00B539FE" w:rsidP="00B539FE">
            <w:pPr>
              <w:jc w:val="center"/>
              <w:rPr>
                <w:b/>
              </w:rPr>
            </w:pPr>
            <w:r w:rsidRPr="00C576B2">
              <w:rPr>
                <w:b/>
              </w:rPr>
              <w:t>Granice obwodu głosowania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E" w:rsidRPr="00C576B2" w:rsidRDefault="00B539FE" w:rsidP="00B539FE">
            <w:pPr>
              <w:jc w:val="center"/>
              <w:rPr>
                <w:b/>
              </w:rPr>
            </w:pPr>
            <w:r w:rsidRPr="00C576B2">
              <w:rPr>
                <w:b/>
              </w:rPr>
              <w:t>Siedziba obwodowej komisji wyborczej</w:t>
            </w:r>
          </w:p>
        </w:tc>
      </w:tr>
      <w:tr w:rsidR="00B539FE" w:rsidRPr="00B539FE" w:rsidTr="00511CCD">
        <w:trPr>
          <w:trHeight w:val="60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FE" w:rsidRPr="00511CCD" w:rsidRDefault="00B539FE" w:rsidP="00B539FE">
            <w:pPr>
              <w:jc w:val="center"/>
              <w:rPr>
                <w:b/>
              </w:rPr>
            </w:pPr>
          </w:p>
          <w:p w:rsidR="00B539FE" w:rsidRPr="00511CCD" w:rsidRDefault="00B539FE" w:rsidP="00B539FE">
            <w:pPr>
              <w:jc w:val="center"/>
              <w:rPr>
                <w:b/>
              </w:rPr>
            </w:pPr>
            <w:r w:rsidRPr="00511CCD">
              <w:rPr>
                <w:b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FE" w:rsidRPr="00511CCD" w:rsidRDefault="00B539FE" w:rsidP="00B539FE">
            <w:pPr>
              <w:rPr>
                <w:b/>
              </w:rPr>
            </w:pPr>
          </w:p>
          <w:p w:rsidR="00B539FE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>Borowa, Piaski, Kajetanowice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CD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>Fabryka Drutów Specjalnych</w:t>
            </w:r>
          </w:p>
          <w:p w:rsidR="00B539FE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 xml:space="preserve"> w Borowie</w:t>
            </w:r>
          </w:p>
        </w:tc>
      </w:tr>
      <w:tr w:rsidR="00B539FE" w:rsidRPr="00B539FE" w:rsidTr="00511CCD">
        <w:trPr>
          <w:trHeight w:val="59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FE" w:rsidRPr="00511CCD" w:rsidRDefault="00B539FE" w:rsidP="00B539FE">
            <w:pPr>
              <w:jc w:val="center"/>
              <w:rPr>
                <w:b/>
              </w:rPr>
            </w:pPr>
          </w:p>
          <w:p w:rsidR="00B539FE" w:rsidRPr="00511CCD" w:rsidRDefault="00B539FE" w:rsidP="00B539FE">
            <w:pPr>
              <w:jc w:val="center"/>
              <w:rPr>
                <w:b/>
              </w:rPr>
            </w:pPr>
            <w:r w:rsidRPr="00511CCD">
              <w:rPr>
                <w:b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E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 xml:space="preserve">Ciężkowice, Młynek, Graby, </w:t>
            </w:r>
            <w:proofErr w:type="spellStart"/>
            <w:r w:rsidRPr="00511CCD">
              <w:rPr>
                <w:b/>
              </w:rPr>
              <w:t>Spalastry</w:t>
            </w:r>
            <w:proofErr w:type="spellEnd"/>
            <w:r w:rsidRPr="00511CCD">
              <w:rPr>
                <w:b/>
              </w:rPr>
              <w:t>, Michałopol, Zabrodzie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CD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 xml:space="preserve">Publiczna Szkoła Podstawowa </w:t>
            </w:r>
          </w:p>
          <w:p w:rsidR="00B539FE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>w Ciężkowicach</w:t>
            </w:r>
          </w:p>
        </w:tc>
      </w:tr>
      <w:tr w:rsidR="00B539FE" w:rsidRPr="00B539FE" w:rsidTr="00631630">
        <w:trPr>
          <w:trHeight w:val="984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E" w:rsidRPr="00511CCD" w:rsidRDefault="00B539FE" w:rsidP="00B539FE">
            <w:pPr>
              <w:jc w:val="center"/>
              <w:rPr>
                <w:b/>
              </w:rPr>
            </w:pPr>
            <w:r w:rsidRPr="00511CCD">
              <w:rPr>
                <w:b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E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>Gidle, Skrzypiec, Niesulów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CD" w:rsidRPr="00511CCD" w:rsidRDefault="00A27607" w:rsidP="00B539FE">
            <w:pPr>
              <w:rPr>
                <w:b/>
              </w:rPr>
            </w:pPr>
            <w:r w:rsidRPr="00511CCD">
              <w:rPr>
                <w:b/>
              </w:rPr>
              <w:t>Publiczne Gimnazjum</w:t>
            </w:r>
          </w:p>
          <w:p w:rsidR="00B539FE" w:rsidRPr="00511CCD" w:rsidRDefault="00A27607" w:rsidP="00B539FE">
            <w:pPr>
              <w:rPr>
                <w:b/>
              </w:rPr>
            </w:pPr>
            <w:r w:rsidRPr="00511CCD">
              <w:rPr>
                <w:b/>
              </w:rPr>
              <w:t xml:space="preserve"> w Gidlach </w:t>
            </w:r>
          </w:p>
          <w:p w:rsidR="00A27607" w:rsidRPr="00511CCD" w:rsidRDefault="00A27607" w:rsidP="00B539FE">
            <w:pPr>
              <w:rPr>
                <w:b/>
                <w:i/>
              </w:rPr>
            </w:pPr>
            <w:r w:rsidRPr="00511CCD">
              <w:rPr>
                <w:b/>
                <w:i/>
              </w:rPr>
              <w:t>(Lokal  dostosowany dla potrzeb wyborców niepełnosprawnych)</w:t>
            </w:r>
          </w:p>
        </w:tc>
      </w:tr>
      <w:tr w:rsidR="00B539FE" w:rsidRPr="00B539FE" w:rsidTr="00631630">
        <w:trPr>
          <w:trHeight w:val="701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FE" w:rsidRPr="00511CCD" w:rsidRDefault="00B539FE" w:rsidP="00B539FE">
            <w:pPr>
              <w:jc w:val="center"/>
              <w:rPr>
                <w:b/>
              </w:rPr>
            </w:pPr>
          </w:p>
          <w:p w:rsidR="00B539FE" w:rsidRPr="00511CCD" w:rsidRDefault="00B539FE" w:rsidP="00B539FE">
            <w:pPr>
              <w:jc w:val="center"/>
              <w:rPr>
                <w:b/>
              </w:rPr>
            </w:pPr>
            <w:r w:rsidRPr="00511CCD">
              <w:rPr>
                <w:b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E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 xml:space="preserve">Borki, Gowarzów,  Ludwików, Górki, Zielonka, Stanisławice, Strzała, Wygoda, Zagórze,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E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>Świetlica Wiejska w Pławnie</w:t>
            </w:r>
          </w:p>
        </w:tc>
      </w:tr>
      <w:tr w:rsidR="00B539FE" w:rsidRPr="00B539FE" w:rsidTr="00631630">
        <w:trPr>
          <w:trHeight w:val="9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E" w:rsidRPr="00511CCD" w:rsidRDefault="00B539FE" w:rsidP="00B539FE">
            <w:pPr>
              <w:jc w:val="center"/>
              <w:rPr>
                <w:b/>
              </w:rPr>
            </w:pPr>
            <w:r w:rsidRPr="00511CCD">
              <w:rPr>
                <w:b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9FE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>Wojnowice, Górka, Ruda, Stęszów, Chrostowa, Huby Kotfińskie, Kotfin, Ojrzeń, Włynice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CD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>Public</w:t>
            </w:r>
            <w:r w:rsidR="00A27607" w:rsidRPr="00511CCD">
              <w:rPr>
                <w:b/>
              </w:rPr>
              <w:t xml:space="preserve">zna Szkoła Podstawowa </w:t>
            </w:r>
          </w:p>
          <w:p w:rsidR="00B539FE" w:rsidRPr="00511CCD" w:rsidRDefault="00A27607" w:rsidP="00B539FE">
            <w:pPr>
              <w:rPr>
                <w:b/>
              </w:rPr>
            </w:pPr>
            <w:r w:rsidRPr="00511CCD">
              <w:rPr>
                <w:b/>
              </w:rPr>
              <w:t>w Gidlach</w:t>
            </w:r>
          </w:p>
          <w:p w:rsidR="00A27607" w:rsidRPr="00511CCD" w:rsidRDefault="00A27607" w:rsidP="00B539FE">
            <w:pPr>
              <w:rPr>
                <w:b/>
                <w:i/>
              </w:rPr>
            </w:pPr>
            <w:r w:rsidRPr="00511CCD">
              <w:rPr>
                <w:b/>
                <w:i/>
              </w:rPr>
              <w:t>(Lokal dostosowany dla potrzeb wyborców niepełnosprawnych)</w:t>
            </w:r>
          </w:p>
        </w:tc>
      </w:tr>
      <w:tr w:rsidR="00B539FE" w:rsidRPr="00B539FE" w:rsidTr="00511CCD">
        <w:trPr>
          <w:trHeight w:val="9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FE" w:rsidRPr="00511CCD" w:rsidRDefault="00B539FE" w:rsidP="00B539FE">
            <w:pPr>
              <w:jc w:val="center"/>
              <w:rPr>
                <w:b/>
              </w:rPr>
            </w:pPr>
            <w:r w:rsidRPr="00511CCD">
              <w:rPr>
                <w:b/>
              </w:rPr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FE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>Pławno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CD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 xml:space="preserve">Zespół </w:t>
            </w:r>
            <w:proofErr w:type="spellStart"/>
            <w:r w:rsidRPr="00511CCD">
              <w:rPr>
                <w:b/>
              </w:rPr>
              <w:t>Szkolno</w:t>
            </w:r>
            <w:proofErr w:type="spellEnd"/>
            <w:r w:rsidRPr="00511CCD">
              <w:rPr>
                <w:b/>
              </w:rPr>
              <w:t xml:space="preserve"> Gimnazjalny </w:t>
            </w:r>
          </w:p>
          <w:p w:rsidR="00B539FE" w:rsidRPr="00511CCD" w:rsidRDefault="00B539FE" w:rsidP="00B539FE">
            <w:pPr>
              <w:rPr>
                <w:b/>
              </w:rPr>
            </w:pPr>
            <w:r w:rsidRPr="00511CCD">
              <w:rPr>
                <w:b/>
              </w:rPr>
              <w:t>w  Pławnie</w:t>
            </w:r>
          </w:p>
          <w:p w:rsidR="00A27607" w:rsidRPr="00511CCD" w:rsidRDefault="00A27607" w:rsidP="00B539FE">
            <w:pPr>
              <w:rPr>
                <w:b/>
                <w:i/>
              </w:rPr>
            </w:pPr>
            <w:r w:rsidRPr="00511CCD">
              <w:rPr>
                <w:b/>
                <w:i/>
              </w:rPr>
              <w:t>(Lokal wyznaczony do głosowania korespondencyjnego)</w:t>
            </w:r>
          </w:p>
        </w:tc>
      </w:tr>
    </w:tbl>
    <w:p w:rsidR="00B539FE" w:rsidRPr="00511CCD" w:rsidRDefault="00B539FE" w:rsidP="00B539FE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539FE" w:rsidRPr="00511CCD" w:rsidRDefault="00B539FE" w:rsidP="00B539FE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Wyborcy niepełnosprawni mogą składać wnioski o dopisanie ich do spisu wyborców w obwodach głosowania dostosowanych do potrzeb wyborców niepełnosprawnych w terminie do dnia  11 maja  2014 r. do Urzędu Gminy w Gidlach</w:t>
      </w:r>
    </w:p>
    <w:p w:rsidR="00B539FE" w:rsidRPr="00511CCD" w:rsidRDefault="00B539FE" w:rsidP="00B539FE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Wyborca niepełnosprawny o znacznym lub umiarkowanym stopniu niepełnosprawności w rozumieniu ustawy z dnia 27 sierpnia 1997 r. o rehabilitacji zawodowej i społecznej oraz zatrudnianiu osób niepełnosprawnych (Dz. U. z 2010 r. Nr 214, poz. 1407, z </w:t>
      </w:r>
      <w:proofErr w:type="spellStart"/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zm.) oraz wyborca, który najpóźniej w dniu głosowania kończy 75 lat, może w terminie do 15 maja  2014 r. złożyć wniosek do Wójta Gminy o sporządzenie aktu pełnomocnictwa do głosowania w jego imieniu. </w:t>
      </w:r>
    </w:p>
    <w:p w:rsidR="00B539FE" w:rsidRPr="00511CCD" w:rsidRDefault="00B539FE" w:rsidP="00B539FE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Wyborca niepełnosprawny o znacznym lub umiarkowanym stopniu niepełnosprawności w rozumieniu ustawy z dnia 27 sierpnia 1997 r. o rehabilitacji zawodowej i społecznej oraz zatrudnianiu osób niepełnosprawnych może głosować korespondencyjnie. </w:t>
      </w:r>
    </w:p>
    <w:p w:rsidR="00B539FE" w:rsidRPr="00511CCD" w:rsidRDefault="00B539FE" w:rsidP="005D3253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1C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Uwaga! </w:t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zgłoszenia przez wyborcę niepełnosprawnego zamiaru głosowania korespondencyjnego, głosowanie za pośrednictwem pełnomocnika jest wyłączone. </w:t>
      </w:r>
    </w:p>
    <w:p w:rsidR="00B539FE" w:rsidRPr="00511CCD" w:rsidRDefault="00B539FE" w:rsidP="00B539FE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w sprawach rejestru i spisu wyborców, udzielenia pełnomocnictwa, głosowania korespondencyjnego oraz zaświadczeń o prawie do głosowania można uzyskać w Urzędzie Gminy w Gidlach albo pod nr telefonów: 34/3272027  lub w formie elektronicznej adres e-mail ug@gidle.pl</w:t>
      </w:r>
    </w:p>
    <w:p w:rsidR="00B539FE" w:rsidRPr="00511CCD" w:rsidRDefault="00B539FE" w:rsidP="005D325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11CC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 xml:space="preserve">Lokale wyborcze będą otwarte w dniu głosowania 25 maja 2014 r. (niedziela) w godzinach od 7:00 do 21:00. </w:t>
      </w:r>
    </w:p>
    <w:p w:rsidR="00B539FE" w:rsidRPr="00511CCD" w:rsidRDefault="00B539FE" w:rsidP="005D3253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 przystąpieniem do głosowania wyborca będzie obowiązany okazać obwodowej komisji wyborczej dowód osobisty lub inny dokument umożliwiający stwierdzenie tożsamości. </w:t>
      </w:r>
    </w:p>
    <w:p w:rsidR="00B539FE" w:rsidRPr="00511CCD" w:rsidRDefault="00B539FE" w:rsidP="00B539FE">
      <w:pPr>
        <w:spacing w:after="0" w:line="240" w:lineRule="auto"/>
        <w:ind w:firstLine="42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539FE" w:rsidRPr="00511CCD" w:rsidRDefault="00B539FE" w:rsidP="00B539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Wójt Gminy </w:t>
      </w:r>
    </w:p>
    <w:p w:rsidR="0074041A" w:rsidRPr="00511CCD" w:rsidRDefault="0074041A" w:rsidP="00B539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:rsidR="0074041A" w:rsidRPr="00511CCD" w:rsidRDefault="0074041A" w:rsidP="00B539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Krystyna </w:t>
      </w:r>
      <w:proofErr w:type="spellStart"/>
      <w:r w:rsidRPr="00511CC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Kubasiak</w:t>
      </w:r>
      <w:proofErr w:type="spellEnd"/>
    </w:p>
    <w:p w:rsidR="00A212DD" w:rsidRDefault="00A212DD">
      <w:bookmarkStart w:id="0" w:name="_GoBack"/>
      <w:bookmarkEnd w:id="0"/>
    </w:p>
    <w:sectPr w:rsidR="00A212DD" w:rsidSect="00FF336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FE"/>
    <w:rsid w:val="00511CCD"/>
    <w:rsid w:val="005D3253"/>
    <w:rsid w:val="00631630"/>
    <w:rsid w:val="0074041A"/>
    <w:rsid w:val="007D1D8E"/>
    <w:rsid w:val="00A212DD"/>
    <w:rsid w:val="00A27607"/>
    <w:rsid w:val="00A37DEA"/>
    <w:rsid w:val="00B539FE"/>
    <w:rsid w:val="00C576B2"/>
    <w:rsid w:val="00FA4CD1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Klient</cp:lastModifiedBy>
  <cp:revision>8</cp:revision>
  <cp:lastPrinted>2014-04-22T12:37:00Z</cp:lastPrinted>
  <dcterms:created xsi:type="dcterms:W3CDTF">2014-04-22T09:42:00Z</dcterms:created>
  <dcterms:modified xsi:type="dcterms:W3CDTF">2014-04-22T12:39:00Z</dcterms:modified>
</cp:coreProperties>
</file>