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E68" w:rsidRPr="00DF5F7C" w:rsidRDefault="00461E68" w:rsidP="00D43FB3">
      <w:pPr>
        <w:spacing w:after="0" w:line="240" w:lineRule="auto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PROJEKT</w:t>
      </w: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2E1EEA" w:rsidRPr="00DF5F7C" w:rsidRDefault="003A7CDF" w:rsidP="003A7CDF">
      <w:pPr>
        <w:spacing w:after="0" w:line="240" w:lineRule="auto"/>
        <w:ind w:left="2127" w:firstLine="709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 xml:space="preserve">                               </w:t>
      </w:r>
      <w:r w:rsidR="001124CD" w:rsidRPr="00DF5F7C">
        <w:rPr>
          <w:rFonts w:ascii="Times New Roman" w:hAnsi="Times New Roman" w:cs="Times New Roman"/>
          <w:b/>
        </w:rPr>
        <w:tab/>
      </w:r>
      <w:r w:rsidR="001124CD" w:rsidRPr="00DF5F7C">
        <w:rPr>
          <w:rFonts w:ascii="Times New Roman" w:hAnsi="Times New Roman" w:cs="Times New Roman"/>
          <w:b/>
        </w:rPr>
        <w:tab/>
      </w:r>
      <w:r w:rsidR="00AC2AAD" w:rsidRPr="00DF5F7C">
        <w:rPr>
          <w:rFonts w:ascii="Times New Roman" w:hAnsi="Times New Roman" w:cs="Times New Roman"/>
        </w:rPr>
        <w:t xml:space="preserve">Załącznik </w:t>
      </w:r>
      <w:r w:rsidR="006B566A">
        <w:rPr>
          <w:rFonts w:ascii="Times New Roman" w:hAnsi="Times New Roman" w:cs="Times New Roman"/>
        </w:rPr>
        <w:t>Nr 3</w:t>
      </w:r>
      <w:r w:rsidR="00A70DD7">
        <w:rPr>
          <w:rFonts w:ascii="Times New Roman" w:hAnsi="Times New Roman" w:cs="Times New Roman"/>
        </w:rPr>
        <w:t xml:space="preserve"> </w:t>
      </w:r>
      <w:r w:rsidR="00AC2AAD" w:rsidRPr="00DF5F7C">
        <w:rPr>
          <w:rFonts w:ascii="Times New Roman" w:hAnsi="Times New Roman" w:cs="Times New Roman"/>
        </w:rPr>
        <w:t>do Uchwały Nr ………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D1850" w:rsidRPr="00DF5F7C">
        <w:rPr>
          <w:rFonts w:ascii="Times New Roman" w:hAnsi="Times New Roman" w:cs="Times New Roman"/>
        </w:rPr>
        <w:t xml:space="preserve">      </w:t>
      </w:r>
      <w:r w:rsidR="00D21276" w:rsidRPr="00DF5F7C">
        <w:rPr>
          <w:rFonts w:ascii="Times New Roman" w:hAnsi="Times New Roman" w:cs="Times New Roman"/>
        </w:rPr>
        <w:t xml:space="preserve">  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="00DD1850" w:rsidRPr="00DF5F7C">
        <w:rPr>
          <w:rFonts w:ascii="Times New Roman" w:hAnsi="Times New Roman" w:cs="Times New Roman"/>
        </w:rPr>
        <w:t>Rady Gminy w Gidlach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D21276" w:rsidRPr="00DF5F7C">
        <w:rPr>
          <w:rFonts w:ascii="Times New Roman" w:hAnsi="Times New Roman" w:cs="Times New Roman"/>
        </w:rPr>
        <w:t xml:space="preserve">  </w:t>
      </w:r>
      <w:r w:rsidRPr="00DF5F7C">
        <w:rPr>
          <w:rFonts w:ascii="Times New Roman" w:hAnsi="Times New Roman" w:cs="Times New Roman"/>
        </w:rPr>
        <w:t xml:space="preserve">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Pr="00DF5F7C">
        <w:rPr>
          <w:rFonts w:ascii="Times New Roman" w:hAnsi="Times New Roman" w:cs="Times New Roman"/>
        </w:rPr>
        <w:t>z dnia ………………………..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6B566A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</w:rPr>
        <w:t>STATUT SOŁECTWA CHROSTOWA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1.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Postanowienia ogólne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1.</w:t>
      </w:r>
      <w:r w:rsidRPr="00DF5F7C">
        <w:rPr>
          <w:rFonts w:ascii="Times New Roman" w:hAnsi="Times New Roman" w:cs="Times New Roman"/>
          <w:bCs/>
        </w:rPr>
        <w:t xml:space="preserve"> </w:t>
      </w:r>
      <w:r w:rsidR="00061D40">
        <w:rPr>
          <w:rFonts w:ascii="Times New Roman" w:hAnsi="Times New Roman" w:cs="Times New Roman"/>
        </w:rPr>
        <w:t>Nadaje się sołectwu Chrostowa</w:t>
      </w:r>
      <w:bookmarkStart w:id="0" w:name="_GoBack"/>
      <w:bookmarkEnd w:id="0"/>
      <w:r w:rsidR="008E725E" w:rsidRPr="00DF5F7C">
        <w:rPr>
          <w:rFonts w:ascii="Times New Roman" w:hAnsi="Times New Roman" w:cs="Times New Roman"/>
        </w:rPr>
        <w:t xml:space="preserve"> </w:t>
      </w:r>
      <w:r w:rsidRPr="00DF5F7C">
        <w:rPr>
          <w:rFonts w:ascii="Times New Roman" w:hAnsi="Times New Roman" w:cs="Times New Roman"/>
        </w:rPr>
        <w:t>niniejszy statut określający jego organizację i zakres działania.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Ilekroć w niniejszym Statucie jest mowa 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1) Gminie - należy przez to rozumieć Gminę </w:t>
      </w:r>
      <w:r w:rsidR="006D0F40" w:rsidRPr="00DF5F7C">
        <w:rPr>
          <w:rFonts w:ascii="Times New Roman" w:hAnsi="Times New Roman" w:cs="Times New Roman"/>
        </w:rPr>
        <w:t>Gidle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Statucie - należy przez to rozumieć Statut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Radzie Gminy - należy przez to roz</w:t>
      </w:r>
      <w:r w:rsidR="006D0F40" w:rsidRPr="00DF5F7C">
        <w:rPr>
          <w:rFonts w:ascii="Times New Roman" w:hAnsi="Times New Roman" w:cs="Times New Roman"/>
        </w:rPr>
        <w:t>umieć Radę Gminy w</w:t>
      </w:r>
      <w:r w:rsidR="00043DD8" w:rsidRPr="00DF5F7C">
        <w:rPr>
          <w:rFonts w:ascii="Times New Roman" w:hAnsi="Times New Roman" w:cs="Times New Roman"/>
        </w:rPr>
        <w:t xml:space="preserve"> Gidlach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Wójcie Gminy - należy przez to rozu</w:t>
      </w:r>
      <w:r w:rsidR="006D0F40" w:rsidRPr="00DF5F7C">
        <w:rPr>
          <w:rFonts w:ascii="Times New Roman" w:hAnsi="Times New Roman" w:cs="Times New Roman"/>
        </w:rPr>
        <w:t>mieć Wójta Gminy Gidle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5) Urzędzie - należy przez to rozumie</w:t>
      </w:r>
      <w:r w:rsidR="00111579" w:rsidRPr="00DF5F7C">
        <w:rPr>
          <w:rFonts w:ascii="Times New Roman" w:hAnsi="Times New Roman" w:cs="Times New Roman"/>
        </w:rPr>
        <w:t>ń Urząd Gminy w Gidlach</w:t>
      </w:r>
      <w:r w:rsidR="006D0F40" w:rsidRPr="00DF5F7C">
        <w:rPr>
          <w:rFonts w:ascii="Times New Roman" w:hAnsi="Times New Roman" w:cs="Times New Roman"/>
        </w:rPr>
        <w:t>,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6) Osobie uprawnionej - należy przez to rozumieć stałych mieszkańców sołectwa posiadających czynne prawo wyborcze w wyborach organów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2.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Nazwa, obszar Sołectwa i podstawy działania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3.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 xml:space="preserve">1. Ogół mieszkańców miejscowości </w:t>
      </w:r>
      <w:r w:rsidR="006B566A">
        <w:rPr>
          <w:rFonts w:ascii="Times New Roman" w:hAnsi="Times New Roman" w:cs="Times New Roman"/>
        </w:rPr>
        <w:t xml:space="preserve">Chrostowa </w:t>
      </w:r>
      <w:r w:rsidRPr="00DF5F7C">
        <w:rPr>
          <w:rFonts w:ascii="Times New Roman" w:hAnsi="Times New Roman" w:cs="Times New Roman"/>
        </w:rPr>
        <w:t>stanowi samorząd mie</w:t>
      </w:r>
      <w:r w:rsidR="00111579" w:rsidRPr="00DF5F7C">
        <w:rPr>
          <w:rFonts w:ascii="Times New Roman" w:hAnsi="Times New Roman" w:cs="Times New Roman"/>
        </w:rPr>
        <w:t>s</w:t>
      </w:r>
      <w:r w:rsidR="00FD0245">
        <w:rPr>
          <w:rFonts w:ascii="Times New Roman" w:hAnsi="Times New Roman" w:cs="Times New Roman"/>
        </w:rPr>
        <w:t>zkań</w:t>
      </w:r>
      <w:r w:rsidR="006B566A">
        <w:rPr>
          <w:rFonts w:ascii="Times New Roman" w:hAnsi="Times New Roman" w:cs="Times New Roman"/>
        </w:rPr>
        <w:t>ców o nazwie Sołectwo Chrostowa</w:t>
      </w:r>
      <w:r w:rsidRPr="00DF5F7C">
        <w:rPr>
          <w:rFonts w:ascii="Times New Roman" w:hAnsi="Times New Roman" w:cs="Times New Roman"/>
        </w:rPr>
        <w:t>, zwany dalej Sołectwem.</w:t>
      </w:r>
    </w:p>
    <w:p w:rsidR="00760E3D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Obszar działania Sołectwa obejmuje obręb miejscowości: </w:t>
      </w:r>
      <w:r w:rsidR="006B566A">
        <w:rPr>
          <w:rFonts w:ascii="Times New Roman" w:hAnsi="Times New Roman" w:cs="Times New Roman"/>
        </w:rPr>
        <w:t>Chrostowa</w:t>
      </w:r>
      <w:r w:rsidR="005D55E5">
        <w:rPr>
          <w:rFonts w:ascii="Times New Roman" w:hAnsi="Times New Roman" w:cs="Times New Roman"/>
        </w:rPr>
        <w:t>.</w:t>
      </w:r>
    </w:p>
    <w:p w:rsidR="002E1EEA" w:rsidRPr="00DF5F7C" w:rsidRDefault="00760E3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</w:t>
      </w:r>
      <w:r w:rsidR="00AC2AAD" w:rsidRPr="00DF5F7C">
        <w:rPr>
          <w:rFonts w:ascii="Times New Roman" w:hAnsi="Times New Roman" w:cs="Times New Roman"/>
        </w:rPr>
        <w:t>Sołectwo jest jednostką pomocniczą Gminy, która uczestniczy w realizacji jej zadań na warunkach określonych w niniejszym statucie.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3.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Organizacja i zakres działania organów Sołectwa i Rady Sołeckiej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4. </w:t>
      </w:r>
      <w:r w:rsidRPr="00DF5F7C">
        <w:rPr>
          <w:rFonts w:ascii="Times New Roman" w:hAnsi="Times New Roman" w:cs="Times New Roman"/>
        </w:rPr>
        <w:t>1. Sołectwo współdziała z organami Gminy w wykonywaniu zadań na rzecz zaspokajania potrzeb wspólnoty mieszkańców.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Zadania Sołectwa obejmują</w:t>
      </w:r>
      <w:r w:rsidR="00D21276" w:rsidRPr="00DF5F7C">
        <w:rPr>
          <w:rFonts w:ascii="Times New Roman" w:hAnsi="Times New Roman" w:cs="Times New Roman"/>
        </w:rPr>
        <w:t xml:space="preserve"> w </w:t>
      </w:r>
      <w:r w:rsidR="00912874" w:rsidRPr="00DF5F7C">
        <w:rPr>
          <w:rFonts w:ascii="Times New Roman" w:hAnsi="Times New Roman" w:cs="Times New Roman"/>
        </w:rPr>
        <w:t>szczególności</w:t>
      </w:r>
      <w:r w:rsidRPr="00DF5F7C">
        <w:rPr>
          <w:rFonts w:ascii="Times New Roman" w:hAnsi="Times New Roman" w:cs="Times New Roman"/>
        </w:rPr>
        <w:t>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udział w rozpatrywaniu spraw dotyczących: rozwoju gospodarczego Sołectwa, rolnictwa, inwestycji sołeckich, funduszu sołeckiego, socjalno-bytowych, kulturalnych, sportu, wypoczynku i innych związanych z miejscem zamieszkania;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kształtowanie zasad współżycia społecznego;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3) organizowanie wspólnych prac na rzecz Sołectwa i poprawy jego estetyki;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tworzenie pomocy sąsiedzkiej;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współdziałanie z właściwymi organami dla poprawy warunków sanitarnych, stanu ochrony przeciwpożarowej oraz zabezpieczenia przeciwpowodziowego;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organizowanie na terenie Sołectwa imprez integracyjnych, wystaw, konkursów z zachowaniem ogólnie obowiązujących przepisów;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gospodarowanie przekazanymi składnikami mienia komunalnego;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opracowywanie planów rozwoju oraz programów odnowy wsi, tworzenie instrumentów wsparcia dla przedsięwzięć odnowy wsi;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występowanie do organów Gminy o rozpatrzenie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opiniowanie spraw dotyczących Sołectwa, z którymi zwróci się Rada Gminy  lub Wójt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wyrażanie opinii w sprawach praw własności dotyczących mienia Gminy położonego na terenie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12) sprawowanie społecznej kontroli nad działalnością jednostek organizacyjnych gminy, które wykonują zadania mające wpływ na poziom życia mieszkańców Sołectwa.    </w:t>
      </w:r>
    </w:p>
    <w:p w:rsidR="0026058B" w:rsidRPr="00DF5F7C" w:rsidRDefault="0026058B">
      <w:pPr>
        <w:spacing w:after="0" w:line="240" w:lineRule="auto"/>
        <w:rPr>
          <w:rFonts w:ascii="Times New Roman" w:hAnsi="Times New Roman" w:cs="Times New Roman"/>
        </w:rPr>
      </w:pPr>
    </w:p>
    <w:p w:rsidR="0026058B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Zadania określone w ust. 2 Sołectwo realizuje poprzez: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 sprawach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opiniowanie i konsultowanie spraw należących do zakresu działania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występowanie z wnioskami i postulatami do Gminy w sprawach istotnych dla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współpracę z organami Gminy przy org</w:t>
      </w:r>
      <w:r w:rsidR="003F5F5E" w:rsidRPr="00DF5F7C">
        <w:rPr>
          <w:rFonts w:ascii="Times New Roman" w:hAnsi="Times New Roman" w:cs="Times New Roman"/>
        </w:rPr>
        <w:t>anizacji konsultacji z mieszkańc</w:t>
      </w:r>
      <w:r w:rsidRPr="00DF5F7C">
        <w:rPr>
          <w:rFonts w:ascii="Times New Roman" w:hAnsi="Times New Roman" w:cs="Times New Roman"/>
        </w:rPr>
        <w:t>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5) współpracę w organizacji spotkań radnych Rady i Wójta z mieszkańcami Sołectwa;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współpracę z organizacjami pozarządowymi.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5. </w:t>
      </w:r>
      <w:r w:rsidRPr="00DF5F7C">
        <w:rPr>
          <w:rFonts w:ascii="Times New Roman" w:hAnsi="Times New Roman" w:cs="Times New Roman"/>
          <w:b/>
        </w:rPr>
        <w:t>1.</w:t>
      </w:r>
      <w:r w:rsidRPr="00DF5F7C">
        <w:rPr>
          <w:rFonts w:ascii="Times New Roman" w:hAnsi="Times New Roman" w:cs="Times New Roman"/>
        </w:rPr>
        <w:t xml:space="preserve"> Organami Sołectwa są: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Zebranie Wiejskie, które jest organem uchwałodawczym, zwane dalej Zebraniem</w:t>
      </w:r>
      <w:r w:rsidRPr="00DF5F7C">
        <w:rPr>
          <w:rFonts w:ascii="Times New Roman" w:hAnsi="Times New Roman" w:cs="Times New Roman"/>
          <w:b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Sołtys, który jest organem wykonawczym.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Działalność Sołtysa wspomaga Rada Sołecka . 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</w:t>
      </w:r>
      <w:r w:rsidR="00AC2AAD" w:rsidRPr="00DF5F7C">
        <w:rPr>
          <w:rFonts w:ascii="Times New Roman" w:hAnsi="Times New Roman" w:cs="Times New Roman"/>
        </w:rPr>
        <w:t>O ilości członków Rady Sołeckiej decyduje uchwałą Zebranie</w:t>
      </w:r>
      <w:r w:rsidR="00AC2AAD" w:rsidRPr="00DF5F7C">
        <w:rPr>
          <w:rFonts w:ascii="Times New Roman" w:hAnsi="Times New Roman" w:cs="Times New Roman"/>
          <w:b/>
        </w:rPr>
        <w:t xml:space="preserve"> 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</w:t>
      </w:r>
      <w:r w:rsidR="00AC2AAD" w:rsidRPr="00DF5F7C">
        <w:rPr>
          <w:rFonts w:ascii="Times New Roman" w:hAnsi="Times New Roman" w:cs="Times New Roman"/>
        </w:rPr>
        <w:t>. Kadencja Sołtysa i Rady Sołeckiej odpowiada kadencji Rady Gminy. Wybory zarządza się nie później niż w okresie 6 miesięcy od dnia wyboru nowej Rady Gminy.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5</w:t>
      </w:r>
      <w:r w:rsidR="00AC2AAD" w:rsidRPr="00DF5F7C">
        <w:rPr>
          <w:rFonts w:ascii="Times New Roman" w:hAnsi="Times New Roman" w:cs="Times New Roman"/>
        </w:rPr>
        <w:t>. Po upływie kadencji Sołtys i Rada Sołecka pełnią swoje funkcje do czasu objęcia funkcji przez nowo wybranego Sołtysa i Radę Sołecką.</w:t>
      </w:r>
      <w:r w:rsidR="00AC2AAD"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6.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 zakresu działania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Zebrania 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we wszystkich sprawach należących do Sołectwa określonych w § 4 statutu;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uchwalanie rocznego planu finansowo-rzeczowego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wnioskowanie o dokonanie zmian w statucie Sołectwa.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 xml:space="preserve">Do zadań Sołtysa należy:                                                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realizacja uchwał Zebrania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 xml:space="preserve">  oraz wykonywanie innych czynności określonych niniejszym Statutem;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współdziałanie z Radą Sołecką w prowadzeniu i załatwianiu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utrzymywanie stałego kontaktu z organami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zwoływanie, organizowanie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koordynowanie inicjatyw i przedsięwzięć społecznych mających na celu poprawę warunków życia miejscowej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występowanie do organów Gminy z wnioskami dotyczącymi potrzeb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sporządzanie sprawozdania z swojej działalności;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przekazywanie Wójtowi Gminy uchwał, wniosków i protokołów z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ogłaszanie uchwał Zebrania, zarządzeń i komunikatów Wójta oraz uchwał Rady Gminy dotyczących spraw Sołectwa poprzez wywieszanie ich na tablicy ogłoszeń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współpraca z właściwymi organami w akcjach pomocowych w razie wypadków losowych i klęsk żywiołowych zaistniałych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uczestnictwo w naradach sołtysów zwoływanych przez Wójta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12) wykonywanie innych zadań należących do kompetencji Sołtysa wynikających z przepisów prawa.</w:t>
      </w:r>
    </w:p>
    <w:p w:rsidR="008F750E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8. </w:t>
      </w:r>
      <w:r w:rsidRPr="00DF5F7C">
        <w:rPr>
          <w:rFonts w:ascii="Times New Roman" w:hAnsi="Times New Roman" w:cs="Times New Roman"/>
        </w:rPr>
        <w:t>1. Do zadań Rady Sołeckiej należy 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Sołtysem w prowadzeniu i załatwianiu spraw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podejmowanie</w:t>
      </w:r>
      <w:r w:rsidR="005266EC">
        <w:rPr>
          <w:rFonts w:ascii="Times New Roman" w:hAnsi="Times New Roman" w:cs="Times New Roman"/>
        </w:rPr>
        <w:t xml:space="preserve"> inicjatyw dotyczących</w:t>
      </w:r>
      <w:r w:rsidR="00AC2AAD" w:rsidRPr="00DF5F7C">
        <w:rPr>
          <w:rFonts w:ascii="Times New Roman" w:hAnsi="Times New Roman" w:cs="Times New Roman"/>
        </w:rPr>
        <w:t xml:space="preserve"> rozwoju gospodarczego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inicjowanie działań</w:t>
      </w:r>
      <w:r w:rsidR="005266EC">
        <w:rPr>
          <w:rFonts w:ascii="Times New Roman" w:hAnsi="Times New Roman" w:cs="Times New Roman"/>
        </w:rPr>
        <w:t xml:space="preserve"> społecznie użytecznych</w:t>
      </w:r>
      <w:r w:rsidR="00AC2AAD" w:rsidRPr="00DF5F7C">
        <w:rPr>
          <w:rFonts w:ascii="Times New Roman" w:hAnsi="Times New Roman" w:cs="Times New Roman"/>
        </w:rPr>
        <w:t xml:space="preserve"> dla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właściwymi organizacjami w celu wspólnej realizacji zadań;</w:t>
      </w:r>
    </w:p>
    <w:p w:rsidR="002E1EEA" w:rsidRPr="00DF5F7C" w:rsidRDefault="005266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współorganizowani</w:t>
      </w:r>
      <w:r w:rsidR="000F496D">
        <w:rPr>
          <w:rFonts w:ascii="Times New Roman" w:hAnsi="Times New Roman" w:cs="Times New Roman"/>
        </w:rPr>
        <w:t>e imprez</w:t>
      </w:r>
      <w:r w:rsidR="00AC2AAD" w:rsidRPr="00DF5F7C">
        <w:rPr>
          <w:rFonts w:ascii="Times New Roman" w:hAnsi="Times New Roman" w:cs="Times New Roman"/>
        </w:rPr>
        <w:t xml:space="preserve">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9</w:t>
      </w:r>
      <w:r w:rsidRPr="00DF5F7C">
        <w:rPr>
          <w:rFonts w:ascii="Times New Roman" w:hAnsi="Times New Roman" w:cs="Times New Roman"/>
          <w:b/>
        </w:rPr>
        <w:t>.</w:t>
      </w:r>
      <w:r w:rsidRPr="00DF5F7C">
        <w:rPr>
          <w:rFonts w:ascii="Times New Roman" w:hAnsi="Times New Roman" w:cs="Times New Roman"/>
        </w:rPr>
        <w:t xml:space="preserve"> Kadencja Rady Sołeckiej jest równa kadencji Sołtysa.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10</w:t>
      </w:r>
      <w:r w:rsidRPr="00DF5F7C">
        <w:rPr>
          <w:rFonts w:ascii="Times New Roman" w:hAnsi="Times New Roman" w:cs="Times New Roman"/>
        </w:rPr>
        <w:t>.1. Rada Sołecka obraduje na posiedzeniach zwoływanych przez Przewodniczącego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Posiedzenie Rady Sołeckiej jest ważne, jeżeli uczestniczy w nim co najmniej połowa jej członków.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Rada Sołecka może zapraszać na swoje posiedzenia przedstawicieli organów Gminy, organizacji społecznych działających na terenie Sołectwa.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Z działalności Rady Sołeckiej Przewodniczący Rady składa sprawozdanie na Zebraniu 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F4989" w:rsidRDefault="006F498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lastRenderedPageBreak/>
        <w:t>Rozdział   4.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Zebranie Wiejskie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13. </w:t>
      </w:r>
      <w:r w:rsidRPr="00DF5F7C">
        <w:rPr>
          <w:rFonts w:ascii="Times New Roman" w:hAnsi="Times New Roman" w:cs="Times New Roman"/>
        </w:rPr>
        <w:t>1. Zebranie  zwołuje Sołtys:</w:t>
      </w:r>
      <w:r w:rsidRPr="00DF5F7C">
        <w:rPr>
          <w:rFonts w:ascii="Times New Roman" w:hAnsi="Times New Roman" w:cs="Times New Roman"/>
        </w:rPr>
        <w:tab/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 własnej inicjatywy;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pisemny wniosek co najmniej 1/5 mieszkańców uprawnionych do udziału w zebraniu;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na wniosek Rady Sołeckiej;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na wniosek Rady Gminy lub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niemożności zwołania Zebrania  przez Sołtysa lub w przypadku nie wybrania Sołtysa, Zebranie  zwołuje Wójt Gminy na wniosek podmiotów określonych w ust. 1 pkt 2-4.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Zebranie  winno odbyć się w terminie 14 dni od daty złożenia wniosku chyba, że wnioskodawca proponuje inny termin.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14</w:t>
      </w:r>
      <w:r w:rsidRPr="00DF5F7C">
        <w:rPr>
          <w:rFonts w:ascii="Times New Roman" w:hAnsi="Times New Roman" w:cs="Times New Roman"/>
        </w:rPr>
        <w:t>.1. Zebranie  odbywa się w miarę potrzeb, jednak nie rzadziej niż raz do roku.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Termin, miejsce i porządek obrad Zebrania , podaje się do wiadomości mieszkańców Sołectwa co najmniej na 7 dni przed wyznaczoną datą poprzez rozplakatowanie </w:t>
      </w:r>
      <w:proofErr w:type="spellStart"/>
      <w:r w:rsidRPr="00DF5F7C">
        <w:rPr>
          <w:rFonts w:ascii="Times New Roman" w:hAnsi="Times New Roman" w:cs="Times New Roman"/>
        </w:rPr>
        <w:t>obwieszczeń</w:t>
      </w:r>
      <w:proofErr w:type="spellEnd"/>
      <w:r w:rsidRPr="00DF5F7C">
        <w:rPr>
          <w:rFonts w:ascii="Times New Roman" w:hAnsi="Times New Roman" w:cs="Times New Roman"/>
        </w:rPr>
        <w:t xml:space="preserve"> na tablicach ogłoszeń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§ 15</w:t>
      </w:r>
      <w:r w:rsidRPr="00DF5F7C">
        <w:rPr>
          <w:rFonts w:ascii="Times New Roman" w:hAnsi="Times New Roman" w:cs="Times New Roman"/>
        </w:rPr>
        <w:t>.1. Zebranie  jest ważne, gdy mieszkańcy Sołectwa zostali o nim prawidłowo powiadomieni.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Zebranie  otwiera i prowadzi Sołtys lub osoba wybrana na przewodniczącego Zebrania przez uczestników zebrania.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Porządek obrad w tym jego zmiany zatwierdza Zebranie  zwykłą większością głosów.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Wymagane „quorum” dla ważności Zebrania  i podejmowania uchwał wynosi co najmniej 1/5 uprawnionych mieszkańców Sołectwa, z zastrzeżeniem że wymogu tego nie stosuje się, gdy Zebranie odbywa się w drugim terminie, który jako przesłanka ważności zebrania oraz podjętych na nim uchwał został podany w zawiadomieniu o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16</w:t>
      </w:r>
      <w:r w:rsidRPr="00DF5F7C">
        <w:rPr>
          <w:rFonts w:ascii="Times New Roman" w:hAnsi="Times New Roman" w:cs="Times New Roman"/>
        </w:rPr>
        <w:t>.1. Głosowanie nad poszczególnymi sprawami Sołectwa jest jawne, za wyjątkiem spraw, dla których przepisy prawa stanowią, że głosowanie odbywa się w sposób tajny.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Uchwały Zebrania  zapadają zwykłą większością głosów, tzn. liczba głosów „za” musi być większa od liczy głosów „przeciw”. Głosów „wstrzymujących” nie uwzględnia się.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Uchwały Zebrania  podpisuje osoba, która przewodniczyła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17</w:t>
      </w:r>
      <w:r w:rsidRPr="00DF5F7C">
        <w:rPr>
          <w:rFonts w:ascii="Times New Roman" w:hAnsi="Times New Roman" w:cs="Times New Roman"/>
        </w:rPr>
        <w:t>.1. Z przebiegu Zebrania  sporządzany jest protokół.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Do protokołu dołącza się listę obecności osób uczestniczących w Zebraniu , teksty przyjętych uchwał i inne dokumenty złożone na ręce przewodniczącego obrad.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Protokołom i uchwałom nadaje się odrębną kolejną numerację w sposób ciągły dla każdej kadencji.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18. </w:t>
      </w:r>
      <w:r w:rsidRPr="00DF5F7C">
        <w:rPr>
          <w:rFonts w:ascii="Times New Roman" w:hAnsi="Times New Roman" w:cs="Times New Roman"/>
        </w:rPr>
        <w:t>Protokoły i uchwały podlegają przekazaniu Wójtowi Gminy w terminie 21 dni od dnia odbycia Zebrania.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5.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Wybory Sołtysa i Rady Sołeckiej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19.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1. Zebranie w sprawie wyborów Sołtysa i członków Rady Sołeckiej zarządza Wójt Gminy. W tym celu określa miejsce, dzień i godzinę zebrania wiejskiego oraz wyznacza przewodniczącego Zebrania.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Porządek obrad Zebrania w sprawie wyborów powinien zawierać w szczególności: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powołanie komisji skrutacyjnej;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zgłoszenie kandydatów na Sołtysa i członków Rady Sołeckiej: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autoprezentacja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tajnego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ogłoszenie wyników.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Zawiadomienie o zwołaniu Zebrania dla wyboru Sołtysa i Rady Sołeckiej podaje się do wiadomości mieszk</w:t>
      </w:r>
      <w:r w:rsidR="00CD17F4" w:rsidRPr="00DF5F7C">
        <w:rPr>
          <w:rFonts w:ascii="Times New Roman" w:hAnsi="Times New Roman" w:cs="Times New Roman"/>
        </w:rPr>
        <w:t>ańców Sołectwa co najmniej na 7</w:t>
      </w:r>
      <w:r w:rsidRPr="00DF5F7C">
        <w:rPr>
          <w:rFonts w:ascii="Times New Roman" w:hAnsi="Times New Roman" w:cs="Times New Roman"/>
        </w:rPr>
        <w:t xml:space="preserve"> dni przed wyznaczoną datą Zebrania 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Przygotowanie warunków organizacyjnych do przeprowadzenia tajnego głosowania zapewnia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Udział w Zebraniu , uczestnicy potwierdzają podpisem na liście obecności.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6. Prawo do zgłaszania kandydatów ustnie lub pisemnie posiada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Osoba uprawniona</w:t>
      </w:r>
      <w:r w:rsidRPr="00DF5F7C">
        <w:rPr>
          <w:rFonts w:ascii="Times New Roman" w:hAnsi="Times New Roman" w:cs="Times New Roman"/>
          <w:b/>
        </w:rPr>
        <w:t xml:space="preserve">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</w:rPr>
        <w:t xml:space="preserve">7. </w:t>
      </w:r>
      <w:r w:rsidRPr="00DF5F7C">
        <w:rPr>
          <w:rFonts w:ascii="Times New Roman" w:hAnsi="Times New Roman" w:cs="Times New Roman"/>
        </w:rPr>
        <w:t>Kandydować do organów Sołectwa może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>Osoba  uprawniona</w:t>
      </w:r>
      <w:r w:rsidRPr="00DF5F7C">
        <w:rPr>
          <w:rFonts w:ascii="Times New Roman" w:hAnsi="Times New Roman" w:cs="Times New Roman"/>
          <w:b/>
        </w:rPr>
        <w:t>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CD17F4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>§ 20</w:t>
      </w:r>
      <w:r w:rsidR="00CC64AB" w:rsidRPr="00DF5F7C">
        <w:rPr>
          <w:rFonts w:ascii="Times New Roman" w:hAnsi="Times New Roman" w:cs="Times New Roman"/>
          <w:b/>
        </w:rPr>
        <w:t xml:space="preserve">. </w:t>
      </w:r>
      <w:r w:rsidR="00CC64AB" w:rsidRPr="00DF5F7C">
        <w:rPr>
          <w:rFonts w:ascii="Times New Roman" w:hAnsi="Times New Roman" w:cs="Times New Roman"/>
        </w:rPr>
        <w:t>1. Dla dokonania ważnego wyboru</w:t>
      </w:r>
      <w:r w:rsidR="00CC64AB" w:rsidRPr="00DF5F7C">
        <w:rPr>
          <w:rFonts w:ascii="Times New Roman" w:hAnsi="Times New Roman" w:cs="Times New Roman"/>
          <w:b/>
        </w:rPr>
        <w:t xml:space="preserve"> </w:t>
      </w:r>
      <w:r w:rsidR="00CC64AB" w:rsidRPr="00DF5F7C">
        <w:rPr>
          <w:rFonts w:ascii="Times New Roman" w:hAnsi="Times New Roman" w:cs="Times New Roman"/>
        </w:rPr>
        <w:t xml:space="preserve">Sołtysa i Rady Sołeckiej </w:t>
      </w:r>
      <w:r w:rsidR="00504838" w:rsidRPr="00DF5F7C">
        <w:rPr>
          <w:rFonts w:ascii="Times New Roman" w:hAnsi="Times New Roman" w:cs="Times New Roman"/>
        </w:rPr>
        <w:t>na zebraniu wymagana jest obecność co najmniej 1/5 uprawnionych mieszkańców Sołectwa.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braku określonej w ust. 1 liczby uprawnionych do głosowania mieszkańców Sołectwa, drugie Zebranie, obejmujące ten sam porządek obrad odbywa się w tym samym dniu, po upływie 15 minut od pierwszego terminu Zebrania.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Do dokonania wyboru Sołtysa i Rady Sołeckiej na drugim zebraniu , o którym mowa w ust. 2, Zebranie jest uprawnione  bez względu na liczbę obecnych </w:t>
      </w:r>
      <w:r w:rsidR="005F489A" w:rsidRPr="00DF5F7C">
        <w:rPr>
          <w:rFonts w:ascii="Times New Roman" w:hAnsi="Times New Roman" w:cs="Times New Roman"/>
        </w:rPr>
        <w:t>uprawnionych do głosowania mieszkańców Sołectwa.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21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przeprowadza komisja skrutacyjna w składzie co najmniej 3 osób wybranych spośród uprawnionych do głosowania uczestników zebrania. Komisja skrutacyjna wyłania spośród siebie przewodniczącego.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Członkiem komisji nie może być osoba kandydująca na Sołtysa lub do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Członkiem komisji nie może być małżonek, wstępny, zstępny, rodzeństwo oraz powinowaty w tej samej linii lub stopniu kandydata na Sołtysa lub członka Rady Sołeckiej, jak również osoba pozostająca z kandydatem w stosunku przysposobienia.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Do zadań komisji skrutacyjnej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przedstawienie trybu przeprowadzenia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przyjęcie zgłoszeń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wpisanie na kartach do głosowania, opatrzonych pieczęcią " Rady Gminy", imion i nazwisk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podliczenie głosów i ustalenie wyników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sporządzenie i podpisanie protokołu o wynikach wyborów oraz jego ogłoszenie.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  <w:bCs/>
        </w:rPr>
        <w:t>§ 22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odbywają się przy nieograniczonej liczbie kandydatów, zgłoszonych wyłącznie przez Osoby uprawnione uczestniczące w zebraniu.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pierwszej kolejności należy przeprowadzić zgłoszenie kandydatów i głosowanie dla dokonania wyboru Sołtysa.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 drugiej kolejności należy ustalić w głosowaniu jawnym liczbę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 trzeciej kolejności należy przeprowadzić zgłoszenie kandydatów i głosowanie dla dokonania wyboru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Wyborów dokonuje się przez głosowanie na kartach do głosowania przygotowanych przez komisję skrutacyjną.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W wyborach na Sołtysa głosować można najwyżej na 1 kandydata, stawiając znak "x" w kratce z lewej strony obok nazwiska kandydata. Postawienie znaku "x" w więcej niż jednej kratce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7. W wyborach członków Rady Sołeckiej głosować można na liczbę kandydatów nie większą niż ustalona przez zebranie, stawiając znak "x" w kratce z lewej strony obok nazwisk kandydatów. Postawienie większej liczby znaków "x"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8. Nieważne są głosy oddane na kartach całkowicie przedartych, innych niż przygotowane przez komisję skrutacyjną oraz wypełnionych niezgodnie z ustalonymi zasadami. Dopiski na karcie umieszczone poza kratką nie wpływają na ważność oddanego na niej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9. Za wybranych uważa się kandydatów, którzy uzyskali największą liczbę głosów ważnych.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10. W przypadku jednakowej liczby głosów uniemożliwiającej objęcie funkcji przez jednego kandydata przeprowadza się ponowne głosowanie spośród kandydatów, którzy otrzymali jednakową liczbę głosów.</w:t>
      </w: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11. Rada Sołecka wybiera ze swego grona Przewodniczącego oraz jego Zastępcę.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Cs/>
        </w:rPr>
        <w:t xml:space="preserve">                                                                  </w:t>
      </w:r>
      <w:r w:rsidRPr="00DF5F7C">
        <w:rPr>
          <w:rFonts w:ascii="Times New Roman" w:hAnsi="Times New Roman" w:cs="Times New Roman"/>
          <w:b/>
          <w:bCs/>
        </w:rPr>
        <w:t>Rozdział 6.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Odwołanie Sołtysa i członków Rady Sołeckiej, wybory przedterminowe i uzupełniające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23</w:t>
      </w:r>
      <w:r w:rsidR="00AC2AAD" w:rsidRPr="00DF5F7C">
        <w:rPr>
          <w:rFonts w:ascii="Times New Roman" w:hAnsi="Times New Roman" w:cs="Times New Roman"/>
          <w:b/>
        </w:rPr>
        <w:t>.</w:t>
      </w:r>
      <w:r w:rsidR="00AC2AAD" w:rsidRPr="00DF5F7C">
        <w:rPr>
          <w:rFonts w:ascii="Times New Roman" w:hAnsi="Times New Roman" w:cs="Times New Roman"/>
        </w:rPr>
        <w:t>1. Sołtys i Rada Sołecka są bezpośrednio odpowiedzialni przed mieszkańcami Sołectwa i mogą być odwołani przed upływem kadencji, jeżeli nie wykonują swoich obowiązków, naruszają postanowienia statutu Sołectwa, uchwał Zebrania Wiejskiego.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 wnioskiem do Wójta Gminy o odwołanie Sołtysa i członków Rady Sołeckiej mogą występować: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co najmniej 1/10 uprawnionych do głosowania mieszkańców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Rada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Wniosek, o odwołanie Sołtysa lub członków Rady Sołeckiej winien zawierać uzasadnienie.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4. Zebranie mieszkańców, na którym przedstawiony zostanie wniosek, o którym mowa w  </w:t>
      </w:r>
      <w:r w:rsidR="008B6932" w:rsidRPr="00DF5F7C">
        <w:rPr>
          <w:rFonts w:ascii="Times New Roman" w:hAnsi="Times New Roman" w:cs="Times New Roman"/>
        </w:rPr>
        <w:t>ust.</w:t>
      </w:r>
      <w:r w:rsidRPr="00DF5F7C">
        <w:rPr>
          <w:rFonts w:ascii="Times New Roman" w:hAnsi="Times New Roman" w:cs="Times New Roman"/>
        </w:rPr>
        <w:t>2 i 3, zwołuje Wójt Gminy w terminie do 30 dni od daty wpływu wniosku.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lastRenderedPageBreak/>
        <w:t>5. Głosowanie nad odwołaniem z zajmowanych funkcji może nastąpić po wysłuchaniu osób zainteresowanych, jeżeli wyrażą wolę do złożenia stosownego wyjaśnienia.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Odwołanie Sołtysa i Rady Sołeckiej odbywa się w trybie ustalonym dla ich wyboru.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24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Wygaśnięcie mandatu Sołtysa i członków Rady Sołeckiej następuje na skutek: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pisemnego zrzeczenia się funkcji;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śmierci;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odwołania z przyczyn określonych w § 22 ust. 1.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Cs/>
        </w:rPr>
        <w:t xml:space="preserve">§ </w:t>
      </w:r>
      <w:r w:rsidR="005F489A" w:rsidRPr="00DF5F7C">
        <w:rPr>
          <w:rFonts w:ascii="Times New Roman" w:hAnsi="Times New Roman" w:cs="Times New Roman"/>
          <w:b/>
          <w:bCs/>
        </w:rPr>
        <w:t>25</w:t>
      </w:r>
      <w:r w:rsidRPr="00DF5F7C">
        <w:rPr>
          <w:rFonts w:ascii="Times New Roman" w:hAnsi="Times New Roman" w:cs="Times New Roman"/>
        </w:rPr>
        <w:t>.1. Po wygaśnięciu mandatu Sołtysa lub członka Rady Sołeckiej, Wójt Gminy zarządza w terminie 30 dni wybory, zwołując Zebranie.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Wybory w trakcie kadencji - uzupełniające odbywają się według zasad określonych niniejszym statutem.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Kadencja Sołtysa lub członka Rady Sołeckiej wybranych w wyborach uzupełniających trwa do czasu zakończenia kadencji Rady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Wyborów uzupełniających członków Rady Sołeckiej nie przeprowadza się, jeżeli ich data przypadałaby w okresie 6 miesięcy przed zakończeniem kadencji.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</w:rPr>
        <w:t>Rozdział VII.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Gospodarka finansowa i zarządzanie mieniem gminnym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26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Obsługę gospodarki finansowej Sołectwa zapewnia Wójt Gminy za pośrednictwem Urzędu.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O wyodrębnieniu w budżecie gminy funduszu sołeckiego przesądza Rada Gminy odrębną uchwałą.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Wysokość funduszu sołeckiego oraz zasady gospodarowania tym funduszem określa odrębna ustawa.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Sołectwo może przejąć mienie komunalne przekazane odrębnymi uchwałami Rady do korzystania w ramach zwykłego zarządu: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 inicjatywy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Przekazanie Sołectwu mienia następuje na podstawie protokołu zdawczo - odbiorczego ilościowo - wartościowego. Sołectwo zobowiązane jest do: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dbałości o nie;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rozliczenia się z niego;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 przypadku niedoboru lub powstania w nim szkód z winy zarządzającego - niezwłocznego naprawienia szkody.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</w:t>
      </w:r>
      <w:r w:rsidR="00AC2AAD" w:rsidRPr="00DF5F7C">
        <w:rPr>
          <w:rFonts w:ascii="Times New Roman" w:hAnsi="Times New Roman" w:cs="Times New Roman"/>
        </w:rPr>
        <w:t>. W stosunku do przekazanego mienia gminnego Sołectwo wykonuje czynności zwykłego zarządu, polegające na: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załatwianiu bieżących spraw związanych z eksploatacją mienia;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utrzymywaniu go w stanie nie pogorszonym, w ramach aktualnego przeznaczenia;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zachowaniu mienia i osiąganiu z niego dochodów, zgodnie z jego przeznaczeniem;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transferze dochodów z przekazanego mienia do budżetu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Dochodami Sołectwa mogą być również: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dobrowolne wpłaty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środki pochodzące z darowizn;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inne.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Rozdział VIII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Kontrola i nadzór nad działalnością sołectwa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28.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1. Nadzór ogólny nad działalnością sołectwa w zakresie bieżącego wykonania zadań statutowych sprawuje Rada Gminy. Bieżący nadzór sprawuje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2. Wójt Gminy sprawuje nadzór na podstawie kryterium zgodności z obowiązującymi przepisami prawa.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3. Uchwały Zebrania  sprzeczne z przepisami prawa są nieważne. O nieważności uchwały Zebrania  w całości lub w części orzeka w formie zarządzenia Wójt.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29.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W zakresie kontroli Rada Gminy i  Wójt Gminy mają prawo żądać od Sołtysa, wszelkich niezbędnych informacji i dokumentów dotyczących funkcjonowania i organizacji sołectwa oraz mogą dokonywać wizytacji i uczestniczyć w Zebraniach mieszkańców.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lastRenderedPageBreak/>
        <w:t>Rozdział IX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Postanowienia końcowe.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§ 30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Kadencja Sołtysa i członków Rady Sołeckiej wybranych na podstawie dotychczasowych przepisów trwa do czasu wyborów Sołtysa i członków Rady Sołeckiej zarządzonych na podstawie przepisów niniejszego Statutu.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31.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Sołectwo używa pieczęci nagłówkowej.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</w:rPr>
      </w:pPr>
      <w:r w:rsidRPr="00DF5F7C">
        <w:rPr>
          <w:rFonts w:ascii="Times New Roman" w:hAnsi="Times New Roman" w:cs="Times New Roman"/>
          <w:b/>
          <w:bCs/>
        </w:rPr>
        <w:t>§ 32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Spory między organami sołectwa wynikające na tle interpretacji niniejszego statutu rozpatruje Wójt Gminy.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33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Zmiany statutu sołectwa dokonuje Rada Gminy: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 Wiejskiego,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wniosek Wójta Gminy,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 własnej inicjatywy.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34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 Statutu dokonuje się w trybie przewidzianym do jego uchwalenia.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</w:pPr>
    </w:p>
    <w:sectPr w:rsidR="002E1EEA" w:rsidRPr="00DF5F7C" w:rsidSect="00D43FB3">
      <w:pgSz w:w="11906" w:h="16838"/>
      <w:pgMar w:top="567" w:right="1129" w:bottom="1276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E4C1D"/>
    <w:multiLevelType w:val="hybridMultilevel"/>
    <w:tmpl w:val="921A8E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EEA"/>
    <w:rsid w:val="00043DD8"/>
    <w:rsid w:val="00061D40"/>
    <w:rsid w:val="000D0C39"/>
    <w:rsid w:val="000F496D"/>
    <w:rsid w:val="00111579"/>
    <w:rsid w:val="001124CD"/>
    <w:rsid w:val="00132DCE"/>
    <w:rsid w:val="00154E47"/>
    <w:rsid w:val="001F15DE"/>
    <w:rsid w:val="001F7837"/>
    <w:rsid w:val="002334E5"/>
    <w:rsid w:val="0026058B"/>
    <w:rsid w:val="002E1EEA"/>
    <w:rsid w:val="002F2C78"/>
    <w:rsid w:val="00343215"/>
    <w:rsid w:val="00363ADE"/>
    <w:rsid w:val="00375A5C"/>
    <w:rsid w:val="0038391D"/>
    <w:rsid w:val="00392ECD"/>
    <w:rsid w:val="003A7CDF"/>
    <w:rsid w:val="003F5F5E"/>
    <w:rsid w:val="00432949"/>
    <w:rsid w:val="00461E68"/>
    <w:rsid w:val="004703A9"/>
    <w:rsid w:val="00470A40"/>
    <w:rsid w:val="004843F5"/>
    <w:rsid w:val="00504838"/>
    <w:rsid w:val="005266EC"/>
    <w:rsid w:val="00583994"/>
    <w:rsid w:val="005D18D9"/>
    <w:rsid w:val="005D55E5"/>
    <w:rsid w:val="005D6FDB"/>
    <w:rsid w:val="005D795D"/>
    <w:rsid w:val="005F489A"/>
    <w:rsid w:val="00694C53"/>
    <w:rsid w:val="006B0C41"/>
    <w:rsid w:val="006B566A"/>
    <w:rsid w:val="006D0BCB"/>
    <w:rsid w:val="006D0F40"/>
    <w:rsid w:val="006E75E9"/>
    <w:rsid w:val="006F1A3B"/>
    <w:rsid w:val="006F4989"/>
    <w:rsid w:val="00736E4E"/>
    <w:rsid w:val="00744145"/>
    <w:rsid w:val="00745D51"/>
    <w:rsid w:val="00760E3D"/>
    <w:rsid w:val="007A3CD0"/>
    <w:rsid w:val="007C6D72"/>
    <w:rsid w:val="007E3DED"/>
    <w:rsid w:val="00821569"/>
    <w:rsid w:val="008B6932"/>
    <w:rsid w:val="008D6B7C"/>
    <w:rsid w:val="008E725E"/>
    <w:rsid w:val="008F750E"/>
    <w:rsid w:val="00912874"/>
    <w:rsid w:val="009B0BFA"/>
    <w:rsid w:val="00A07CCA"/>
    <w:rsid w:val="00A6276B"/>
    <w:rsid w:val="00A70DD7"/>
    <w:rsid w:val="00AA2AE9"/>
    <w:rsid w:val="00AC2AAD"/>
    <w:rsid w:val="00B03DA4"/>
    <w:rsid w:val="00B515C4"/>
    <w:rsid w:val="00B82421"/>
    <w:rsid w:val="00C04E0E"/>
    <w:rsid w:val="00C60CBC"/>
    <w:rsid w:val="00CC64AB"/>
    <w:rsid w:val="00CD12CB"/>
    <w:rsid w:val="00CD17F4"/>
    <w:rsid w:val="00D200E5"/>
    <w:rsid w:val="00D21276"/>
    <w:rsid w:val="00D43FB3"/>
    <w:rsid w:val="00DD1850"/>
    <w:rsid w:val="00DF5F7C"/>
    <w:rsid w:val="00E477A2"/>
    <w:rsid w:val="00E60CF3"/>
    <w:rsid w:val="00E703B2"/>
    <w:rsid w:val="00E7063A"/>
    <w:rsid w:val="00E81FEA"/>
    <w:rsid w:val="00EA3AC3"/>
    <w:rsid w:val="00EB7976"/>
    <w:rsid w:val="00EC65F4"/>
    <w:rsid w:val="00F21C9C"/>
    <w:rsid w:val="00F67F6F"/>
    <w:rsid w:val="00FD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128CA"/>
  <w15:docId w15:val="{9631DFDF-438C-48A1-83F1-E3C74BD9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ucida Sans Unicode" w:hAnsi="Liberation Serif" w:cs="Mangal"/>
        <w:szCs w:val="24"/>
        <w:lang w:val="pl-PL" w:eastAsia="zh-CN" w:bidi="hi-IN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E70"/>
    <w:pPr>
      <w:spacing w:after="160" w:line="252" w:lineRule="auto"/>
      <w:jc w:val="both"/>
    </w:pPr>
    <w:rPr>
      <w:rFonts w:ascii="Calibri" w:eastAsiaTheme="minorEastAsia" w:hAnsi="Calibri"/>
      <w:color w:val="00000A"/>
      <w:sz w:val="22"/>
      <w:szCs w:val="22"/>
      <w:lang w:eastAsia="en-US" w:bidi="ar-SA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paragraph" w:styleId="Nagwek3">
    <w:name w:val="heading 3"/>
    <w:basedOn w:val="Nagwek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Lucida Sans Unicode" w:hAnsi="Liberation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"/>
  </w:style>
  <w:style w:type="paragraph" w:styleId="Podtytu">
    <w:name w:val="Subtitle"/>
    <w:basedOn w:val="Nagwek"/>
  </w:style>
  <w:style w:type="paragraph" w:styleId="Akapitzlist">
    <w:name w:val="List Paragraph"/>
    <w:basedOn w:val="Normalny"/>
    <w:uiPriority w:val="34"/>
    <w:qFormat/>
    <w:rsid w:val="002334E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1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5DE"/>
    <w:rPr>
      <w:rFonts w:ascii="Segoe UI" w:eastAsiaTheme="minorEastAsia" w:hAnsi="Segoe UI" w:cs="Segoe UI"/>
      <w:color w:val="00000A"/>
      <w:sz w:val="18"/>
      <w:szCs w:val="1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71AB1-AC13-465C-9C17-51E6BB699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6</Pages>
  <Words>2454</Words>
  <Characters>14724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Katarzyna</cp:lastModifiedBy>
  <cp:revision>109</cp:revision>
  <cp:lastPrinted>2018-12-21T06:57:00Z</cp:lastPrinted>
  <dcterms:created xsi:type="dcterms:W3CDTF">2018-12-17T06:20:00Z</dcterms:created>
  <dcterms:modified xsi:type="dcterms:W3CDTF">2018-12-21T07:05:00Z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